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C" w:rsidRDefault="001F698C" w:rsidP="00D36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98C" w:rsidRDefault="001F698C" w:rsidP="00D366D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227505">
        <w:rPr>
          <w:rFonts w:ascii="Times New Roman" w:hAnsi="Times New Roman" w:cs="Times New Roman"/>
          <w:b/>
          <w:sz w:val="40"/>
          <w:szCs w:val="28"/>
        </w:rPr>
        <w:t>Направление работы по развитию пространственных представлений у дошкольников</w:t>
      </w:r>
    </w:p>
    <w:p w:rsidR="009C330C" w:rsidRPr="00227505" w:rsidRDefault="009C330C" w:rsidP="00D366D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1F698C" w:rsidRPr="00227505" w:rsidRDefault="009D08FC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227505">
        <w:rPr>
          <w:rFonts w:ascii="Times New Roman" w:hAnsi="Times New Roman" w:cs="Times New Roman"/>
          <w:sz w:val="40"/>
          <w:szCs w:val="28"/>
        </w:rPr>
        <w:t>1.постепенное увеличение количества различных вариантов пространственных отношений между предметами, с которыми знакомятся дети.</w:t>
      </w:r>
    </w:p>
    <w:p w:rsidR="009D08FC" w:rsidRPr="00227505" w:rsidRDefault="009D08FC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227505">
        <w:rPr>
          <w:rFonts w:ascii="Times New Roman" w:hAnsi="Times New Roman" w:cs="Times New Roman"/>
          <w:sz w:val="40"/>
          <w:szCs w:val="28"/>
        </w:rPr>
        <w:t>2.повышение точности различения их детьми и обозначения соответствующими терминами.</w:t>
      </w:r>
    </w:p>
    <w:p w:rsidR="009D08FC" w:rsidRPr="00227505" w:rsidRDefault="009D08FC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227505">
        <w:rPr>
          <w:rFonts w:ascii="Times New Roman" w:hAnsi="Times New Roman" w:cs="Times New Roman"/>
          <w:sz w:val="40"/>
          <w:szCs w:val="28"/>
        </w:rPr>
        <w:t>3.переход от ориентировки в специально организованной дидактической среде к ориентировке в окружающем пространстве.</w:t>
      </w:r>
    </w:p>
    <w:p w:rsidR="009D08FC" w:rsidRPr="00227505" w:rsidRDefault="009D08FC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227505">
        <w:rPr>
          <w:rFonts w:ascii="Times New Roman" w:hAnsi="Times New Roman" w:cs="Times New Roman"/>
          <w:sz w:val="40"/>
          <w:szCs w:val="28"/>
        </w:rPr>
        <w:t>4.изменение способ</w:t>
      </w:r>
      <w:r w:rsidR="00227505" w:rsidRPr="00227505">
        <w:rPr>
          <w:rFonts w:ascii="Times New Roman" w:hAnsi="Times New Roman" w:cs="Times New Roman"/>
          <w:sz w:val="40"/>
          <w:szCs w:val="28"/>
        </w:rPr>
        <w:t>ов</w:t>
      </w:r>
      <w:r w:rsidRPr="00227505">
        <w:rPr>
          <w:rFonts w:ascii="Times New Roman" w:hAnsi="Times New Roman" w:cs="Times New Roman"/>
          <w:sz w:val="40"/>
          <w:szCs w:val="28"/>
        </w:rPr>
        <w:t xml:space="preserve"> ориентировки в пространственном расположении предметов от практического </w:t>
      </w:r>
      <w:proofErr w:type="spellStart"/>
      <w:r w:rsidRPr="00227505">
        <w:rPr>
          <w:rFonts w:ascii="Times New Roman" w:hAnsi="Times New Roman" w:cs="Times New Roman"/>
          <w:sz w:val="40"/>
          <w:szCs w:val="28"/>
        </w:rPr>
        <w:t>примеривания</w:t>
      </w:r>
      <w:proofErr w:type="spellEnd"/>
      <w:r w:rsidRPr="00227505">
        <w:rPr>
          <w:rFonts w:ascii="Times New Roman" w:hAnsi="Times New Roman" w:cs="Times New Roman"/>
          <w:sz w:val="40"/>
          <w:szCs w:val="28"/>
        </w:rPr>
        <w:t xml:space="preserve"> или соотнесения объектов с исходной точкой отчета к зрительной оценке их расположения на расстоянии.</w:t>
      </w:r>
    </w:p>
    <w:p w:rsidR="009D08FC" w:rsidRPr="00227505" w:rsidRDefault="009D08FC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227505">
        <w:rPr>
          <w:rFonts w:ascii="Times New Roman" w:hAnsi="Times New Roman" w:cs="Times New Roman"/>
          <w:sz w:val="40"/>
          <w:szCs w:val="28"/>
        </w:rPr>
        <w:t>5.переход от непосредственного восприятия и действенного воспроизведения пространственных отношений к осмыслению их логики.</w:t>
      </w:r>
    </w:p>
    <w:p w:rsidR="009D08FC" w:rsidRPr="00227505" w:rsidRDefault="009D08FC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227505">
        <w:rPr>
          <w:rFonts w:ascii="Times New Roman" w:hAnsi="Times New Roman" w:cs="Times New Roman"/>
          <w:sz w:val="40"/>
          <w:szCs w:val="28"/>
        </w:rPr>
        <w:t xml:space="preserve">6.возрастание степени обобщения знаний детей </w:t>
      </w:r>
      <w:proofErr w:type="gramStart"/>
      <w:r w:rsidRPr="00227505">
        <w:rPr>
          <w:rFonts w:ascii="Times New Roman" w:hAnsi="Times New Roman" w:cs="Times New Roman"/>
          <w:sz w:val="40"/>
          <w:szCs w:val="28"/>
        </w:rPr>
        <w:t>о</w:t>
      </w:r>
      <w:proofErr w:type="gramEnd"/>
      <w:r w:rsidRPr="00227505">
        <w:rPr>
          <w:rFonts w:ascii="Times New Roman" w:hAnsi="Times New Roman" w:cs="Times New Roman"/>
          <w:sz w:val="40"/>
          <w:szCs w:val="28"/>
        </w:rPr>
        <w:t xml:space="preserve"> конкретных пространственных отношений</w:t>
      </w:r>
      <w:r w:rsidR="00227505" w:rsidRPr="00227505">
        <w:rPr>
          <w:rFonts w:ascii="Times New Roman" w:hAnsi="Times New Roman" w:cs="Times New Roman"/>
          <w:sz w:val="40"/>
          <w:szCs w:val="28"/>
        </w:rPr>
        <w:t>.</w:t>
      </w:r>
    </w:p>
    <w:p w:rsidR="00227505" w:rsidRDefault="00227505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227505">
        <w:rPr>
          <w:rFonts w:ascii="Times New Roman" w:hAnsi="Times New Roman" w:cs="Times New Roman"/>
          <w:sz w:val="40"/>
          <w:szCs w:val="28"/>
        </w:rPr>
        <w:t>7.переход от определения местоположения предмета относительно другого объекта к определению их расположения относительно друг друга.</w:t>
      </w: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48A" w:rsidRPr="00E97789" w:rsidRDefault="0076648A" w:rsidP="003F6118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40"/>
          <w:szCs w:val="28"/>
        </w:rPr>
      </w:pPr>
      <w:r w:rsidRPr="00E97789">
        <w:rPr>
          <w:rFonts w:ascii="Times New Roman" w:hAnsi="Times New Roman" w:cs="Times New Roman"/>
          <w:b/>
          <w:sz w:val="40"/>
          <w:szCs w:val="28"/>
        </w:rPr>
        <w:t>Система работы по развитию у дошкольников пространственных представлений</w:t>
      </w:r>
    </w:p>
    <w:p w:rsidR="00E97789" w:rsidRPr="00E97789" w:rsidRDefault="00E97789" w:rsidP="003F6118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36"/>
          <w:szCs w:val="28"/>
        </w:rPr>
      </w:pPr>
    </w:p>
    <w:p w:rsidR="0076648A" w:rsidRPr="00E97789" w:rsidRDefault="003F6118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E97789">
        <w:rPr>
          <w:rFonts w:ascii="Times New Roman" w:hAnsi="Times New Roman" w:cs="Times New Roman"/>
          <w:sz w:val="44"/>
          <w:szCs w:val="28"/>
        </w:rPr>
        <w:t>1.ориентировка «на себя», освоение «схемы собственного тела».</w:t>
      </w:r>
    </w:p>
    <w:p w:rsidR="0076648A" w:rsidRPr="00E97789" w:rsidRDefault="003F6118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proofErr w:type="gramStart"/>
      <w:r w:rsidRPr="00E97789">
        <w:rPr>
          <w:rFonts w:ascii="Times New Roman" w:hAnsi="Times New Roman" w:cs="Times New Roman"/>
          <w:sz w:val="44"/>
          <w:szCs w:val="28"/>
        </w:rPr>
        <w:t>2. ориентировка на «внешних объектах», выделение различных сторон предметов: передней, тыльной, верхней, нижней, боковой.</w:t>
      </w:r>
      <w:proofErr w:type="gramEnd"/>
    </w:p>
    <w:p w:rsidR="003F6118" w:rsidRPr="00E97789" w:rsidRDefault="003F6118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E97789">
        <w:rPr>
          <w:rFonts w:ascii="Times New Roman" w:hAnsi="Times New Roman" w:cs="Times New Roman"/>
          <w:sz w:val="44"/>
          <w:szCs w:val="28"/>
        </w:rPr>
        <w:t>3.освоение и применение словесной системы отчета по основным пространственным направлениям: вперед- назад, вверх- вниз, направ</w:t>
      </w:r>
      <w:proofErr w:type="gramStart"/>
      <w:r w:rsidRPr="00E97789">
        <w:rPr>
          <w:rFonts w:ascii="Times New Roman" w:hAnsi="Times New Roman" w:cs="Times New Roman"/>
          <w:sz w:val="44"/>
          <w:szCs w:val="28"/>
        </w:rPr>
        <w:t>о-</w:t>
      </w:r>
      <w:proofErr w:type="gramEnd"/>
      <w:r w:rsidRPr="00E97789">
        <w:rPr>
          <w:rFonts w:ascii="Times New Roman" w:hAnsi="Times New Roman" w:cs="Times New Roman"/>
          <w:sz w:val="44"/>
          <w:szCs w:val="28"/>
        </w:rPr>
        <w:t xml:space="preserve"> налево.</w:t>
      </w:r>
    </w:p>
    <w:p w:rsidR="003F6118" w:rsidRPr="00E97789" w:rsidRDefault="003F6118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E97789">
        <w:rPr>
          <w:rFonts w:ascii="Times New Roman" w:hAnsi="Times New Roman" w:cs="Times New Roman"/>
          <w:sz w:val="44"/>
          <w:szCs w:val="28"/>
        </w:rPr>
        <w:t>4.определение расположения предметов в пространстве «на себя», когда исходная точка отчета фиксируется на самом объекте.</w:t>
      </w:r>
    </w:p>
    <w:p w:rsidR="003F6118" w:rsidRPr="00E97789" w:rsidRDefault="003F6118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E97789">
        <w:rPr>
          <w:rFonts w:ascii="Times New Roman" w:hAnsi="Times New Roman" w:cs="Times New Roman"/>
          <w:sz w:val="44"/>
          <w:szCs w:val="28"/>
        </w:rPr>
        <w:t xml:space="preserve">5.определение собственного положения в пространстве «точки стояния» относительно различных объектов, точка отчета при этом локализуется на другом человеке или </w:t>
      </w:r>
      <w:r w:rsidR="00E97789" w:rsidRPr="00E97789">
        <w:rPr>
          <w:rFonts w:ascii="Times New Roman" w:hAnsi="Times New Roman" w:cs="Times New Roman"/>
          <w:sz w:val="44"/>
          <w:szCs w:val="28"/>
        </w:rPr>
        <w:t>на каком-либо предмете.</w:t>
      </w:r>
    </w:p>
    <w:p w:rsidR="00E97789" w:rsidRPr="00E97789" w:rsidRDefault="00E97789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E97789">
        <w:rPr>
          <w:rFonts w:ascii="Times New Roman" w:hAnsi="Times New Roman" w:cs="Times New Roman"/>
          <w:sz w:val="44"/>
          <w:szCs w:val="28"/>
        </w:rPr>
        <w:t xml:space="preserve">6. определение </w:t>
      </w:r>
      <w:proofErr w:type="gramStart"/>
      <w:r w:rsidRPr="00E97789">
        <w:rPr>
          <w:rFonts w:ascii="Times New Roman" w:hAnsi="Times New Roman" w:cs="Times New Roman"/>
          <w:sz w:val="44"/>
          <w:szCs w:val="28"/>
        </w:rPr>
        <w:t>пространственной</w:t>
      </w:r>
      <w:proofErr w:type="gramEnd"/>
      <w:r w:rsidR="002E6602">
        <w:rPr>
          <w:rFonts w:ascii="Times New Roman" w:hAnsi="Times New Roman" w:cs="Times New Roman"/>
          <w:sz w:val="44"/>
          <w:szCs w:val="28"/>
        </w:rPr>
        <w:t xml:space="preserve"> </w:t>
      </w:r>
      <w:proofErr w:type="spellStart"/>
      <w:r w:rsidRPr="00E97789">
        <w:rPr>
          <w:rFonts w:ascii="Times New Roman" w:hAnsi="Times New Roman" w:cs="Times New Roman"/>
          <w:sz w:val="44"/>
          <w:szCs w:val="28"/>
        </w:rPr>
        <w:t>размещенности</w:t>
      </w:r>
      <w:proofErr w:type="spellEnd"/>
      <w:r w:rsidRPr="00E97789">
        <w:rPr>
          <w:rFonts w:ascii="Times New Roman" w:hAnsi="Times New Roman" w:cs="Times New Roman"/>
          <w:sz w:val="44"/>
          <w:szCs w:val="28"/>
        </w:rPr>
        <w:t xml:space="preserve"> предметов относительно друг друга.</w:t>
      </w:r>
    </w:p>
    <w:p w:rsidR="00E97789" w:rsidRPr="00E97789" w:rsidRDefault="00E97789" w:rsidP="00D366D6">
      <w:pPr>
        <w:spacing w:after="0" w:line="240" w:lineRule="auto"/>
        <w:rPr>
          <w:rFonts w:ascii="Times New Roman" w:hAnsi="Times New Roman" w:cs="Times New Roman"/>
          <w:sz w:val="56"/>
          <w:szCs w:val="28"/>
        </w:rPr>
      </w:pPr>
      <w:r w:rsidRPr="00E97789">
        <w:rPr>
          <w:rFonts w:ascii="Times New Roman" w:hAnsi="Times New Roman" w:cs="Times New Roman"/>
          <w:sz w:val="44"/>
          <w:szCs w:val="28"/>
        </w:rPr>
        <w:t xml:space="preserve">7. определение пространственного расположения объектов при ориентировке на плоскости, т.е. в двухмерном пространстве; определение их </w:t>
      </w:r>
      <w:proofErr w:type="spellStart"/>
      <w:r w:rsidRPr="00E97789">
        <w:rPr>
          <w:rFonts w:ascii="Times New Roman" w:hAnsi="Times New Roman" w:cs="Times New Roman"/>
          <w:sz w:val="44"/>
          <w:szCs w:val="28"/>
        </w:rPr>
        <w:t>размещенности</w:t>
      </w:r>
      <w:proofErr w:type="spellEnd"/>
      <w:r w:rsidRPr="00E97789">
        <w:rPr>
          <w:rFonts w:ascii="Times New Roman" w:hAnsi="Times New Roman" w:cs="Times New Roman"/>
          <w:sz w:val="44"/>
          <w:szCs w:val="28"/>
        </w:rPr>
        <w:t xml:space="preserve"> относительно друг друга и по отношению к плоскости, на которой они размещаются.</w:t>
      </w: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Default="0076648A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E6602" w:rsidRDefault="002E6602" w:rsidP="00D366D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6648A" w:rsidRPr="00710DAA" w:rsidRDefault="002E6602" w:rsidP="002E6602">
      <w:pPr>
        <w:spacing w:after="0" w:line="240" w:lineRule="auto"/>
        <w:ind w:left="-284"/>
        <w:rPr>
          <w:rFonts w:ascii="Times New Roman" w:hAnsi="Times New Roman" w:cs="Times New Roman"/>
          <w:b/>
          <w:sz w:val="40"/>
          <w:szCs w:val="28"/>
        </w:rPr>
      </w:pPr>
      <w:r w:rsidRPr="00710DAA">
        <w:rPr>
          <w:rFonts w:ascii="Times New Roman" w:hAnsi="Times New Roman" w:cs="Times New Roman"/>
          <w:b/>
          <w:sz w:val="40"/>
          <w:szCs w:val="28"/>
        </w:rPr>
        <w:t xml:space="preserve">Практические методы </w:t>
      </w:r>
      <w:proofErr w:type="spellStart"/>
      <w:r w:rsidRPr="00710DAA">
        <w:rPr>
          <w:rFonts w:ascii="Times New Roman" w:hAnsi="Times New Roman" w:cs="Times New Roman"/>
          <w:b/>
          <w:sz w:val="40"/>
          <w:szCs w:val="28"/>
        </w:rPr>
        <w:t>предматематической</w:t>
      </w:r>
      <w:proofErr w:type="spellEnd"/>
      <w:r w:rsidRPr="00710DAA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710DAA">
        <w:rPr>
          <w:rFonts w:ascii="Times New Roman" w:hAnsi="Times New Roman" w:cs="Times New Roman"/>
          <w:b/>
          <w:sz w:val="40"/>
          <w:szCs w:val="28"/>
        </w:rPr>
        <w:t xml:space="preserve">   </w:t>
      </w:r>
      <w:r w:rsidRPr="00710DAA">
        <w:rPr>
          <w:rFonts w:ascii="Times New Roman" w:hAnsi="Times New Roman" w:cs="Times New Roman"/>
          <w:b/>
          <w:sz w:val="40"/>
          <w:szCs w:val="28"/>
        </w:rPr>
        <w:t xml:space="preserve">подготовки детей </w:t>
      </w:r>
    </w:p>
    <w:p w:rsidR="00710DAA" w:rsidRPr="002E6602" w:rsidRDefault="00710DAA" w:rsidP="002E6602">
      <w:pPr>
        <w:spacing w:after="0" w:line="240" w:lineRule="auto"/>
        <w:ind w:left="-284"/>
        <w:rPr>
          <w:rFonts w:ascii="Times New Roman" w:hAnsi="Times New Roman" w:cs="Times New Roman"/>
          <w:b/>
          <w:sz w:val="32"/>
          <w:szCs w:val="28"/>
        </w:rPr>
      </w:pPr>
    </w:p>
    <w:p w:rsidR="002E6602" w:rsidRPr="00C24E9F" w:rsidRDefault="002E6602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1.выполнение разнообразных практических действий, служащих основой для умственных действий.</w:t>
      </w:r>
    </w:p>
    <w:p w:rsidR="002E6602" w:rsidRPr="00C24E9F" w:rsidRDefault="002E6602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2.широкое использование дидактического материала.</w:t>
      </w:r>
    </w:p>
    <w:p w:rsidR="002E6602" w:rsidRPr="00C24E9F" w:rsidRDefault="002E6602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3.возникновение представлений как результата практических действий с дидактическим материалом.</w:t>
      </w:r>
    </w:p>
    <w:p w:rsidR="002E6602" w:rsidRPr="00C24E9F" w:rsidRDefault="002E6602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4.выработка навыков счета, измерения, вычисления и рассуждения в самой элементарной форме.</w:t>
      </w:r>
    </w:p>
    <w:p w:rsidR="002E6602" w:rsidRPr="00C24E9F" w:rsidRDefault="002E6602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5.</w:t>
      </w:r>
      <w:r w:rsidR="00537438" w:rsidRPr="00C24E9F">
        <w:rPr>
          <w:rFonts w:ascii="Times New Roman" w:hAnsi="Times New Roman" w:cs="Times New Roman"/>
          <w:sz w:val="44"/>
          <w:szCs w:val="28"/>
        </w:rPr>
        <w:t>широкое использование элементарных математических представлений в практической деятельности, быту, игре, труде и т.д. в разных видах деятельности.</w:t>
      </w:r>
    </w:p>
    <w:p w:rsidR="001E1A85" w:rsidRPr="00C24E9F" w:rsidRDefault="00537438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6.</w:t>
      </w:r>
      <w:r w:rsidR="001E1A85" w:rsidRPr="00C24E9F">
        <w:rPr>
          <w:rFonts w:ascii="Times New Roman" w:hAnsi="Times New Roman" w:cs="Times New Roman"/>
          <w:sz w:val="44"/>
          <w:szCs w:val="28"/>
        </w:rPr>
        <w:t xml:space="preserve">индивидуальные, коллективные продуктивные разнообразные </w:t>
      </w:r>
    </w:p>
    <w:p w:rsidR="00537438" w:rsidRPr="00C24E9F" w:rsidRDefault="001E1A85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упражнения.</w:t>
      </w:r>
    </w:p>
    <w:p w:rsidR="001E1A85" w:rsidRPr="00C24E9F" w:rsidRDefault="001E1A85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7.разнообразные дидактические игры.</w:t>
      </w:r>
    </w:p>
    <w:p w:rsidR="001E1A85" w:rsidRPr="00C24E9F" w:rsidRDefault="001E1A85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>8.</w:t>
      </w:r>
      <w:r w:rsidR="00084DAE" w:rsidRPr="00C24E9F">
        <w:rPr>
          <w:rFonts w:ascii="Times New Roman" w:hAnsi="Times New Roman" w:cs="Times New Roman"/>
          <w:sz w:val="44"/>
          <w:szCs w:val="28"/>
        </w:rPr>
        <w:t>продуктивно-познавательные вопросы (что надо сделать…как решить эту задачу…как можно определить</w:t>
      </w:r>
      <w:r w:rsidR="0084259E" w:rsidRPr="00C24E9F">
        <w:rPr>
          <w:rFonts w:ascii="Times New Roman" w:hAnsi="Times New Roman" w:cs="Times New Roman"/>
          <w:sz w:val="44"/>
          <w:szCs w:val="28"/>
        </w:rPr>
        <w:t>…</w:t>
      </w:r>
      <w:r w:rsidR="00084DAE" w:rsidRPr="00C24E9F">
        <w:rPr>
          <w:rFonts w:ascii="Times New Roman" w:hAnsi="Times New Roman" w:cs="Times New Roman"/>
          <w:sz w:val="44"/>
          <w:szCs w:val="28"/>
        </w:rPr>
        <w:t>).</w:t>
      </w:r>
    </w:p>
    <w:p w:rsidR="0076648A" w:rsidRPr="00C24E9F" w:rsidRDefault="0084259E" w:rsidP="00D366D6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24E9F">
        <w:rPr>
          <w:rFonts w:ascii="Times New Roman" w:hAnsi="Times New Roman" w:cs="Times New Roman"/>
          <w:sz w:val="44"/>
          <w:szCs w:val="28"/>
        </w:rPr>
        <w:t xml:space="preserve">9.работа ребенка с </w:t>
      </w:r>
      <w:r w:rsidR="00624C7E" w:rsidRPr="00C24E9F">
        <w:rPr>
          <w:rFonts w:ascii="Times New Roman" w:hAnsi="Times New Roman" w:cs="Times New Roman"/>
          <w:sz w:val="44"/>
          <w:szCs w:val="28"/>
        </w:rPr>
        <w:t xml:space="preserve">карточками, </w:t>
      </w:r>
      <w:r w:rsidRPr="00C24E9F">
        <w:rPr>
          <w:rFonts w:ascii="Times New Roman" w:hAnsi="Times New Roman" w:cs="Times New Roman"/>
          <w:sz w:val="44"/>
          <w:szCs w:val="28"/>
        </w:rPr>
        <w:t xml:space="preserve">планом, </w:t>
      </w:r>
      <w:r w:rsidR="00084DAE" w:rsidRPr="00C24E9F">
        <w:rPr>
          <w:rFonts w:ascii="Times New Roman" w:hAnsi="Times New Roman" w:cs="Times New Roman"/>
          <w:sz w:val="44"/>
          <w:szCs w:val="28"/>
        </w:rPr>
        <w:t>схемой</w:t>
      </w:r>
      <w:r w:rsidRPr="00C24E9F">
        <w:rPr>
          <w:rFonts w:ascii="Times New Roman" w:hAnsi="Times New Roman" w:cs="Times New Roman"/>
          <w:sz w:val="44"/>
          <w:szCs w:val="28"/>
        </w:rPr>
        <w:t>, т</w:t>
      </w:r>
      <w:r w:rsidR="00624C7E" w:rsidRPr="00C24E9F">
        <w:rPr>
          <w:rFonts w:ascii="Times New Roman" w:hAnsi="Times New Roman" w:cs="Times New Roman"/>
          <w:sz w:val="44"/>
          <w:szCs w:val="28"/>
        </w:rPr>
        <w:t>аблицей, решать задачи- смекалки.</w:t>
      </w:r>
    </w:p>
    <w:p w:rsidR="00227505" w:rsidRPr="00C24E9F" w:rsidRDefault="00227505" w:rsidP="00D366D6">
      <w:pPr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1F698C" w:rsidRPr="00C24E9F" w:rsidRDefault="001F698C" w:rsidP="00D366D6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p w:rsidR="00892018" w:rsidRDefault="00892018" w:rsidP="00D36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DED" w:rsidRDefault="00AE4DED" w:rsidP="00D36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EB1" w:rsidRPr="00D94EB1" w:rsidRDefault="00D94EB1" w:rsidP="00D94EB1">
      <w:p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b/>
          <w:sz w:val="44"/>
          <w:szCs w:val="28"/>
        </w:rPr>
        <w:t>Приемы, используемые при формировании элементарных математических представлений (применяются в тесной взаимосвязи друг с другом):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Демонстрация воспитателем способа действия в сочетании с объяснением;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Инструкция по выполнению самостоятельных заданий (упражнений);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Пояснения, разъяснения, указания;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Вопросы к детям;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Словесные отчеты детей;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Контроль и оценка;</w:t>
      </w:r>
      <w:bookmarkStart w:id="0" w:name="_GoBack"/>
      <w:bookmarkEnd w:id="0"/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Сравнение, синтез, обобщение;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Практические или умственные действия: наложение и приложение предметов, обследование формы предмета, «взвешивание» предмета «на руках», использование фишек эквивалентов, присчитывание и отсчитывание по единице;</w:t>
      </w:r>
    </w:p>
    <w:p w:rsidR="00D94EB1" w:rsidRPr="00D94EB1" w:rsidRDefault="00D94EB1" w:rsidP="00D94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D94EB1">
        <w:rPr>
          <w:rFonts w:ascii="Times New Roman" w:hAnsi="Times New Roman" w:cs="Times New Roman"/>
          <w:sz w:val="44"/>
          <w:szCs w:val="28"/>
        </w:rPr>
        <w:t>Моделирование.</w:t>
      </w:r>
    </w:p>
    <w:p w:rsidR="00AE4DED" w:rsidRPr="00D94EB1" w:rsidRDefault="00AE4DED" w:rsidP="00D366D6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sectPr w:rsidR="00AE4DED" w:rsidRPr="00D94EB1" w:rsidSect="000967B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D2294"/>
    <w:multiLevelType w:val="hybridMultilevel"/>
    <w:tmpl w:val="DE4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76"/>
    <w:rsid w:val="00084DAE"/>
    <w:rsid w:val="000967BF"/>
    <w:rsid w:val="000B071D"/>
    <w:rsid w:val="001E1A85"/>
    <w:rsid w:val="001E2AC9"/>
    <w:rsid w:val="001F5670"/>
    <w:rsid w:val="001F698C"/>
    <w:rsid w:val="002226BD"/>
    <w:rsid w:val="0022660C"/>
    <w:rsid w:val="00227505"/>
    <w:rsid w:val="00295E43"/>
    <w:rsid w:val="002B0896"/>
    <w:rsid w:val="002B3260"/>
    <w:rsid w:val="002E6602"/>
    <w:rsid w:val="00300145"/>
    <w:rsid w:val="00304992"/>
    <w:rsid w:val="003642DF"/>
    <w:rsid w:val="0039147F"/>
    <w:rsid w:val="003A7EBA"/>
    <w:rsid w:val="003D3BFE"/>
    <w:rsid w:val="003E6702"/>
    <w:rsid w:val="003F6118"/>
    <w:rsid w:val="00493B76"/>
    <w:rsid w:val="0053124C"/>
    <w:rsid w:val="00537438"/>
    <w:rsid w:val="00556647"/>
    <w:rsid w:val="0058706F"/>
    <w:rsid w:val="005C7976"/>
    <w:rsid w:val="005F5041"/>
    <w:rsid w:val="006002BE"/>
    <w:rsid w:val="00624C7E"/>
    <w:rsid w:val="0064457C"/>
    <w:rsid w:val="006566D8"/>
    <w:rsid w:val="00666A6E"/>
    <w:rsid w:val="006C3B8C"/>
    <w:rsid w:val="006C563F"/>
    <w:rsid w:val="006D282F"/>
    <w:rsid w:val="00710DAA"/>
    <w:rsid w:val="00765FC1"/>
    <w:rsid w:val="0076648A"/>
    <w:rsid w:val="00773C85"/>
    <w:rsid w:val="007A2781"/>
    <w:rsid w:val="007C4B41"/>
    <w:rsid w:val="007F5170"/>
    <w:rsid w:val="0084259E"/>
    <w:rsid w:val="0084536E"/>
    <w:rsid w:val="00853688"/>
    <w:rsid w:val="00872B22"/>
    <w:rsid w:val="00883C50"/>
    <w:rsid w:val="00892018"/>
    <w:rsid w:val="009073B8"/>
    <w:rsid w:val="009763FE"/>
    <w:rsid w:val="00983DA5"/>
    <w:rsid w:val="009C330C"/>
    <w:rsid w:val="009D08FC"/>
    <w:rsid w:val="009E449E"/>
    <w:rsid w:val="00A252CD"/>
    <w:rsid w:val="00A636A8"/>
    <w:rsid w:val="00AE4DED"/>
    <w:rsid w:val="00B12199"/>
    <w:rsid w:val="00B5464E"/>
    <w:rsid w:val="00B60208"/>
    <w:rsid w:val="00B81108"/>
    <w:rsid w:val="00B86863"/>
    <w:rsid w:val="00BA7ACB"/>
    <w:rsid w:val="00BC61B3"/>
    <w:rsid w:val="00C24E9F"/>
    <w:rsid w:val="00C350AD"/>
    <w:rsid w:val="00C71407"/>
    <w:rsid w:val="00C7530C"/>
    <w:rsid w:val="00C77BF7"/>
    <w:rsid w:val="00CA6A61"/>
    <w:rsid w:val="00CD48DB"/>
    <w:rsid w:val="00CD6D00"/>
    <w:rsid w:val="00D06D2B"/>
    <w:rsid w:val="00D113F1"/>
    <w:rsid w:val="00D35B58"/>
    <w:rsid w:val="00D365E8"/>
    <w:rsid w:val="00D366D6"/>
    <w:rsid w:val="00D76592"/>
    <w:rsid w:val="00D845BC"/>
    <w:rsid w:val="00D94EB1"/>
    <w:rsid w:val="00DB6A1F"/>
    <w:rsid w:val="00E046D5"/>
    <w:rsid w:val="00E44156"/>
    <w:rsid w:val="00E97789"/>
    <w:rsid w:val="00F119BB"/>
    <w:rsid w:val="00F27EFC"/>
    <w:rsid w:val="00F44DEA"/>
    <w:rsid w:val="00FD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06B6-3376-4857-8E96-7CA6FF94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Бухгалтер1</cp:lastModifiedBy>
  <cp:revision>72</cp:revision>
  <dcterms:created xsi:type="dcterms:W3CDTF">2021-06-29T12:44:00Z</dcterms:created>
  <dcterms:modified xsi:type="dcterms:W3CDTF">2022-02-28T02:34:00Z</dcterms:modified>
</cp:coreProperties>
</file>